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09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直接通过与钉钉机器人对话的方式直接在共享文</w:t>
      </w:r>
      <w:bookmarkStart w:id="0" w:name="_GoBack"/>
      <w:bookmarkEnd w:id="0"/>
      <w:r>
        <w:rPr>
          <w:rFonts w:hint="eastAsia"/>
          <w:lang w:val="en-US" w:eastAsia="zh-CN"/>
        </w:rPr>
        <w:t>件夹服务器中按照文件名来查找文件，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找出文件之后，按照要求生成下载链接，</w:t>
      </w:r>
    </w:p>
    <w:p w14:paraId="3F03C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使用这种方式，不存在泄密风险，LLM只读取到文件名，文件内容不读取，</w:t>
      </w:r>
    </w:p>
    <w:p w14:paraId="77B4DBE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后续如有不涉密内容，可追加按照文件内容搜索</w:t>
      </w:r>
    </w:p>
    <w:p w14:paraId="3741B480">
      <w:r>
        <w:drawing>
          <wp:inline distT="0" distB="0" distL="114300" distR="114300">
            <wp:extent cx="5268595" cy="2692400"/>
            <wp:effectExtent l="0" t="0" r="825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5C960">
      <w:r>
        <w:drawing>
          <wp:inline distT="0" distB="0" distL="114300" distR="114300">
            <wp:extent cx="5266690" cy="2916555"/>
            <wp:effectExtent l="0" t="0" r="1016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91465">
      <w:r>
        <w:drawing>
          <wp:inline distT="0" distB="0" distL="114300" distR="114300">
            <wp:extent cx="5268595" cy="2757805"/>
            <wp:effectExtent l="0" t="0" r="825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B26E4"/>
    <w:rsid w:val="0D2329D3"/>
    <w:rsid w:val="253E77CA"/>
    <w:rsid w:val="4188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108</Characters>
  <Lines>0</Lines>
  <Paragraphs>0</Paragraphs>
  <TotalTime>5</TotalTime>
  <ScaleCrop>false</ScaleCrop>
  <LinksUpToDate>false</LinksUpToDate>
  <CharactersWithSpaces>108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2026-05-25T00:56:00Z</dcterms:created>
  <dc:creator>Administrator</dc:creator>
  <cp:lastModifiedBy>debug</cp:lastModifiedBy>
  <dcterms:modified xsi:type="dcterms:W3CDTF">2026-05-25T01:03:07Z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eyJoZGlkIjoiNzRkODY4ZTY2ZGM4YWVhMWY3ODEyNGE0YWI5MDAyNjIiLCJ1c2VySWQiOiIyNDk4MTE1OTIifQ==</vt:lpwstr>
  </property>
  <property fmtid="{D5CDD505-2E9C-101B-9397-08002B2CF9AE}" pid="4" name="ICV">
    <vt:lpwstr>6EE78D4F319C4A888F15EF1FB864256F_12</vt:lpwstr>
  </property>
</Properties>
</file>